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4C" w:rsidRDefault="00483F4C" w:rsidP="00483F4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Dear players/parents,</w:t>
      </w:r>
    </w:p>
    <w:p w:rsidR="00483F4C" w:rsidRDefault="00483F4C" w:rsidP="00483F4C">
      <w:pPr>
        <w:pStyle w:val="NoSpacing"/>
        <w:rPr>
          <w:rFonts w:asciiTheme="majorHAnsi" w:hAnsiTheme="majorHAnsi"/>
        </w:rPr>
      </w:pPr>
    </w:p>
    <w:p w:rsidR="00483F4C" w:rsidRDefault="00483F4C" w:rsidP="00483F4C">
      <w:pPr>
        <w:pStyle w:val="NoSpacing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The 11Even Sports-TTFI National Ranking (North Zone) Championships, 2016, will be held </w:t>
      </w:r>
      <w:r w:rsidRPr="00483F4C">
        <w:rPr>
          <w:rFonts w:asciiTheme="majorHAnsi" w:hAnsiTheme="majorHAnsi"/>
          <w:b/>
          <w:color w:val="000000" w:themeColor="text1"/>
        </w:rPr>
        <w:t>from June 25 to June 30, 2016</w:t>
      </w:r>
      <w:r>
        <w:rPr>
          <w:rFonts w:asciiTheme="majorHAnsi" w:hAnsiTheme="majorHAnsi"/>
          <w:b/>
          <w:color w:val="000000" w:themeColor="text1"/>
        </w:rPr>
        <w:t xml:space="preserve">, </w:t>
      </w:r>
      <w:r w:rsidRPr="00483F4C">
        <w:rPr>
          <w:rFonts w:asciiTheme="majorHAnsi" w:hAnsiTheme="majorHAnsi"/>
          <w:b/>
          <w:color w:val="000000" w:themeColor="text1"/>
        </w:rPr>
        <w:t>at Chandigarh</w:t>
      </w:r>
      <w:r w:rsidRPr="00483F4C">
        <w:rPr>
          <w:rFonts w:asciiTheme="majorHAnsi" w:hAnsiTheme="majorHAnsi"/>
          <w:color w:val="000000" w:themeColor="text1"/>
        </w:rPr>
        <w:t xml:space="preserve">.  </w:t>
      </w:r>
    </w:p>
    <w:p w:rsidR="00483F4C" w:rsidRDefault="00483F4C" w:rsidP="00483F4C">
      <w:pPr>
        <w:pStyle w:val="NoSpacing"/>
        <w:jc w:val="both"/>
        <w:rPr>
          <w:rFonts w:asciiTheme="majorHAnsi" w:hAnsiTheme="majorHAnsi"/>
          <w:b/>
          <w:color w:val="0070C0"/>
        </w:rPr>
      </w:pPr>
      <w:r w:rsidRPr="00483F4C">
        <w:rPr>
          <w:rFonts w:asciiTheme="majorHAnsi" w:hAnsiTheme="majorHAnsi"/>
          <w:b/>
          <w:color w:val="0070C0"/>
        </w:rPr>
        <w:t>And the</w:t>
      </w:r>
      <w:r>
        <w:rPr>
          <w:rFonts w:asciiTheme="majorHAnsi" w:hAnsiTheme="majorHAnsi"/>
          <w:color w:val="000000" w:themeColor="text1"/>
        </w:rPr>
        <w:t xml:space="preserve"> </w:t>
      </w:r>
      <w:r w:rsidRPr="00AD2FA5">
        <w:rPr>
          <w:rFonts w:asciiTheme="majorHAnsi" w:hAnsiTheme="majorHAnsi"/>
          <w:b/>
          <w:color w:val="0070C0"/>
        </w:rPr>
        <w:t xml:space="preserve">venue will be the </w:t>
      </w:r>
      <w:proofErr w:type="spellStart"/>
      <w:r w:rsidRPr="00AD2FA5">
        <w:rPr>
          <w:rFonts w:asciiTheme="majorHAnsi" w:hAnsiTheme="majorHAnsi"/>
          <w:b/>
          <w:color w:val="0070C0"/>
        </w:rPr>
        <w:t>Panjab</w:t>
      </w:r>
      <w:proofErr w:type="spellEnd"/>
      <w:r w:rsidRPr="00AD2FA5">
        <w:rPr>
          <w:rFonts w:asciiTheme="majorHAnsi" w:hAnsiTheme="majorHAnsi"/>
          <w:b/>
          <w:color w:val="0070C0"/>
        </w:rPr>
        <w:t xml:space="preserve"> University</w:t>
      </w:r>
      <w:r>
        <w:rPr>
          <w:rFonts w:asciiTheme="majorHAnsi" w:hAnsiTheme="majorHAnsi"/>
          <w:b/>
          <w:color w:val="0070C0"/>
        </w:rPr>
        <w:t xml:space="preserve">’s </w:t>
      </w:r>
      <w:r w:rsidRPr="00AD2FA5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 </w:t>
      </w:r>
      <w:r w:rsidRPr="00AD2FA5">
        <w:rPr>
          <w:rFonts w:asciiTheme="majorHAnsi" w:hAnsiTheme="majorHAnsi"/>
          <w:b/>
          <w:color w:val="0070C0"/>
        </w:rPr>
        <w:t xml:space="preserve">Gymnasium Hall, Sector 14, </w:t>
      </w:r>
      <w:proofErr w:type="gramStart"/>
      <w:r w:rsidRPr="00AD2FA5">
        <w:rPr>
          <w:rFonts w:asciiTheme="majorHAnsi" w:hAnsiTheme="majorHAnsi"/>
          <w:b/>
          <w:color w:val="0070C0"/>
        </w:rPr>
        <w:t>Chandigarh</w:t>
      </w:r>
      <w:proofErr w:type="gramEnd"/>
      <w:r w:rsidRPr="00AD2FA5">
        <w:rPr>
          <w:rFonts w:asciiTheme="majorHAnsi" w:hAnsiTheme="majorHAnsi"/>
          <w:b/>
          <w:color w:val="0070C0"/>
        </w:rPr>
        <w:t>.</w:t>
      </w:r>
      <w:r>
        <w:rPr>
          <w:rFonts w:asciiTheme="majorHAnsi" w:hAnsiTheme="majorHAnsi"/>
          <w:b/>
          <w:color w:val="0070C0"/>
        </w:rPr>
        <w:t xml:space="preserve"> </w:t>
      </w:r>
    </w:p>
    <w:p w:rsidR="00483F4C" w:rsidRDefault="00483F4C" w:rsidP="00483F4C">
      <w:pPr>
        <w:pStyle w:val="NoSpacing"/>
        <w:jc w:val="both"/>
        <w:rPr>
          <w:rFonts w:asciiTheme="majorHAnsi" w:hAnsiTheme="majorHAnsi"/>
          <w:b/>
          <w:color w:val="0070C0"/>
        </w:rPr>
      </w:pPr>
    </w:p>
    <w:p w:rsidR="00483F4C" w:rsidRDefault="00483F4C" w:rsidP="00483F4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help facilitate players/parents book their travel tickets, we are giving below the tentative schedule of events for the Chandigarh event. </w:t>
      </w:r>
    </w:p>
    <w:p w:rsidR="00483F4C" w:rsidRDefault="00483F4C" w:rsidP="00483F4C">
      <w:pPr>
        <w:pStyle w:val="NoSpacing"/>
        <w:rPr>
          <w:rFonts w:asciiTheme="majorHAnsi" w:hAnsiTheme="majorHAnsi"/>
        </w:rPr>
      </w:pPr>
    </w:p>
    <w:p w:rsidR="00483F4C" w:rsidRPr="004014B4" w:rsidRDefault="00483F4C" w:rsidP="00483F4C">
      <w:pPr>
        <w:pStyle w:val="NoSpacing"/>
        <w:rPr>
          <w:rFonts w:asciiTheme="majorHAnsi" w:hAnsiTheme="majorHAnsi"/>
        </w:rPr>
      </w:pPr>
      <w:r w:rsidRPr="004014B4">
        <w:rPr>
          <w:rFonts w:asciiTheme="majorHAnsi" w:hAnsiTheme="majorHAnsi"/>
          <w:b/>
        </w:rPr>
        <w:t>June 25</w:t>
      </w:r>
      <w:r>
        <w:rPr>
          <w:rFonts w:asciiTheme="majorHAnsi" w:hAnsiTheme="majorHAnsi"/>
        </w:rPr>
        <w:t xml:space="preserve">: </w:t>
      </w:r>
      <w:r w:rsidRPr="004014B4">
        <w:rPr>
          <w:rFonts w:asciiTheme="majorHAnsi" w:hAnsiTheme="majorHAnsi"/>
        </w:rPr>
        <w:t xml:space="preserve">Cadet and </w:t>
      </w:r>
      <w:r>
        <w:rPr>
          <w:rFonts w:asciiTheme="majorHAnsi" w:hAnsiTheme="majorHAnsi"/>
        </w:rPr>
        <w:t>S</w:t>
      </w:r>
      <w:r w:rsidRPr="004014B4">
        <w:rPr>
          <w:rFonts w:asciiTheme="majorHAnsi" w:hAnsiTheme="majorHAnsi"/>
        </w:rPr>
        <w:t>ub</w:t>
      </w:r>
      <w:r>
        <w:rPr>
          <w:rFonts w:asciiTheme="majorHAnsi" w:hAnsiTheme="majorHAnsi"/>
        </w:rPr>
        <w:t>-junior</w:t>
      </w:r>
      <w:r w:rsidRPr="004014B4">
        <w:rPr>
          <w:rFonts w:asciiTheme="majorHAnsi" w:hAnsiTheme="majorHAnsi"/>
        </w:rPr>
        <w:t xml:space="preserve"> Qualifications/Main Draw</w:t>
      </w:r>
    </w:p>
    <w:p w:rsidR="00483F4C" w:rsidRPr="004014B4" w:rsidRDefault="00483F4C" w:rsidP="00483F4C">
      <w:pPr>
        <w:pStyle w:val="NoSpacing"/>
        <w:rPr>
          <w:rFonts w:asciiTheme="majorHAnsi" w:hAnsiTheme="majorHAnsi"/>
        </w:rPr>
      </w:pPr>
      <w:r w:rsidRPr="004014B4">
        <w:rPr>
          <w:rFonts w:asciiTheme="majorHAnsi" w:hAnsiTheme="majorHAnsi"/>
          <w:b/>
        </w:rPr>
        <w:t>June 26</w:t>
      </w:r>
      <w:r>
        <w:rPr>
          <w:rFonts w:asciiTheme="majorHAnsi" w:hAnsiTheme="majorHAnsi"/>
        </w:rPr>
        <w:t xml:space="preserve">: </w:t>
      </w:r>
      <w:r w:rsidRPr="004014B4">
        <w:rPr>
          <w:rFonts w:asciiTheme="majorHAnsi" w:hAnsiTheme="majorHAnsi"/>
        </w:rPr>
        <w:t>Cadets</w:t>
      </w:r>
      <w:r>
        <w:rPr>
          <w:rFonts w:asciiTheme="majorHAnsi" w:hAnsiTheme="majorHAnsi"/>
        </w:rPr>
        <w:t xml:space="preserve"> and </w:t>
      </w:r>
      <w:r w:rsidRPr="004014B4">
        <w:rPr>
          <w:rFonts w:asciiTheme="majorHAnsi" w:hAnsiTheme="majorHAnsi"/>
        </w:rPr>
        <w:t>Sub Juniors Main Draw/Junior Qualifications</w:t>
      </w:r>
    </w:p>
    <w:p w:rsidR="00483F4C" w:rsidRPr="004014B4" w:rsidRDefault="00483F4C" w:rsidP="00483F4C">
      <w:pPr>
        <w:pStyle w:val="NoSpacing"/>
        <w:rPr>
          <w:rFonts w:asciiTheme="majorHAnsi" w:hAnsiTheme="majorHAnsi"/>
        </w:rPr>
      </w:pPr>
      <w:r w:rsidRPr="004014B4">
        <w:rPr>
          <w:rFonts w:asciiTheme="majorHAnsi" w:hAnsiTheme="majorHAnsi"/>
          <w:b/>
        </w:rPr>
        <w:t>June 27</w:t>
      </w:r>
      <w:r>
        <w:rPr>
          <w:rFonts w:asciiTheme="majorHAnsi" w:hAnsiTheme="majorHAnsi"/>
        </w:rPr>
        <w:t>:</w:t>
      </w:r>
      <w:r w:rsidRPr="004014B4">
        <w:rPr>
          <w:rFonts w:asciiTheme="majorHAnsi" w:hAnsiTheme="majorHAnsi"/>
        </w:rPr>
        <w:t xml:space="preserve"> Junior/Youth/Men/Women Qualification</w:t>
      </w:r>
      <w:r>
        <w:rPr>
          <w:rFonts w:asciiTheme="majorHAnsi" w:hAnsiTheme="majorHAnsi"/>
        </w:rPr>
        <w:t>s</w:t>
      </w:r>
    </w:p>
    <w:p w:rsidR="00483F4C" w:rsidRPr="004014B4" w:rsidRDefault="00483F4C" w:rsidP="00483F4C">
      <w:pPr>
        <w:pStyle w:val="NoSpacing"/>
        <w:rPr>
          <w:rFonts w:asciiTheme="majorHAnsi" w:hAnsiTheme="majorHAnsi"/>
        </w:rPr>
      </w:pPr>
      <w:r w:rsidRPr="004014B4">
        <w:rPr>
          <w:rFonts w:asciiTheme="majorHAnsi" w:hAnsiTheme="majorHAnsi"/>
          <w:b/>
        </w:rPr>
        <w:t>June 28</w:t>
      </w:r>
      <w:r>
        <w:rPr>
          <w:rFonts w:asciiTheme="majorHAnsi" w:hAnsiTheme="majorHAnsi"/>
        </w:rPr>
        <w:t>:</w:t>
      </w:r>
      <w:r w:rsidRPr="004014B4">
        <w:rPr>
          <w:rFonts w:asciiTheme="majorHAnsi" w:hAnsiTheme="majorHAnsi"/>
        </w:rPr>
        <w:t xml:space="preserve">  Men/Women Main Draw -  Youth/Juniors - </w:t>
      </w:r>
      <w:proofErr w:type="spellStart"/>
      <w:r w:rsidRPr="004014B4">
        <w:rPr>
          <w:rFonts w:asciiTheme="majorHAnsi" w:hAnsiTheme="majorHAnsi"/>
        </w:rPr>
        <w:t>Qlfn</w:t>
      </w:r>
      <w:proofErr w:type="spellEnd"/>
      <w:r w:rsidRPr="004014B4">
        <w:rPr>
          <w:rFonts w:asciiTheme="majorHAnsi" w:hAnsiTheme="majorHAnsi"/>
        </w:rPr>
        <w:t>/Main Draw</w:t>
      </w:r>
    </w:p>
    <w:p w:rsidR="00483F4C" w:rsidRPr="004014B4" w:rsidRDefault="00483F4C" w:rsidP="00483F4C">
      <w:pPr>
        <w:pStyle w:val="NoSpacing"/>
        <w:rPr>
          <w:rFonts w:asciiTheme="majorHAnsi" w:hAnsiTheme="majorHAnsi"/>
        </w:rPr>
      </w:pPr>
      <w:r w:rsidRPr="004014B4">
        <w:rPr>
          <w:rFonts w:asciiTheme="majorHAnsi" w:hAnsiTheme="majorHAnsi"/>
          <w:b/>
        </w:rPr>
        <w:t>June 29</w:t>
      </w:r>
      <w:r>
        <w:rPr>
          <w:rFonts w:asciiTheme="majorHAnsi" w:hAnsiTheme="majorHAnsi"/>
        </w:rPr>
        <w:t>:</w:t>
      </w:r>
      <w:r w:rsidRPr="004014B4">
        <w:rPr>
          <w:rFonts w:asciiTheme="majorHAnsi" w:hAnsiTheme="majorHAnsi"/>
        </w:rPr>
        <w:t xml:space="preserve"> Men/Women/Youth/Juniors Main Draw (</w:t>
      </w:r>
      <w:proofErr w:type="gramStart"/>
      <w:r w:rsidRPr="004014B4">
        <w:rPr>
          <w:rFonts w:asciiTheme="majorHAnsi" w:hAnsiTheme="majorHAnsi"/>
        </w:rPr>
        <w:t>Junior</w:t>
      </w:r>
      <w:proofErr w:type="gramEnd"/>
      <w:r w:rsidRPr="004014B4">
        <w:rPr>
          <w:rFonts w:asciiTheme="majorHAnsi" w:hAnsiTheme="majorHAnsi"/>
        </w:rPr>
        <w:t xml:space="preserve"> finals)</w:t>
      </w:r>
    </w:p>
    <w:p w:rsidR="00483F4C" w:rsidRPr="004014B4" w:rsidRDefault="00483F4C" w:rsidP="00483F4C">
      <w:pPr>
        <w:pStyle w:val="NoSpacing"/>
        <w:rPr>
          <w:rFonts w:asciiTheme="majorHAnsi" w:hAnsiTheme="majorHAnsi"/>
        </w:rPr>
      </w:pPr>
      <w:r w:rsidRPr="004014B4">
        <w:rPr>
          <w:rFonts w:asciiTheme="majorHAnsi" w:hAnsiTheme="majorHAnsi"/>
          <w:b/>
        </w:rPr>
        <w:t>June 30</w:t>
      </w:r>
      <w:r>
        <w:rPr>
          <w:rFonts w:asciiTheme="majorHAnsi" w:hAnsiTheme="majorHAnsi"/>
        </w:rPr>
        <w:t xml:space="preserve">: </w:t>
      </w:r>
      <w:r w:rsidRPr="004014B4">
        <w:rPr>
          <w:rFonts w:asciiTheme="majorHAnsi" w:hAnsiTheme="majorHAnsi"/>
        </w:rPr>
        <w:t>Men/Women/Youth finals</w:t>
      </w:r>
    </w:p>
    <w:p w:rsidR="00483F4C" w:rsidRDefault="00483F4C" w:rsidP="00483F4C">
      <w:pPr>
        <w:pStyle w:val="NoSpacing"/>
        <w:rPr>
          <w:rFonts w:asciiTheme="majorHAnsi" w:hAnsiTheme="majorHAnsi"/>
        </w:rPr>
      </w:pPr>
    </w:p>
    <w:p w:rsidR="00483F4C" w:rsidRDefault="00483F4C" w:rsidP="00483F4C">
      <w:pPr>
        <w:pStyle w:val="NoSpacing"/>
        <w:rPr>
          <w:rFonts w:asciiTheme="majorHAnsi" w:hAnsiTheme="majorHAnsi"/>
        </w:rPr>
      </w:pPr>
    </w:p>
    <w:p w:rsidR="00483F4C" w:rsidRDefault="00483F4C" w:rsidP="00483F4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Additionally, we are also tying up with Oyo chain or hotels in Chandigarh and blocking 100 rooms within a 3-4 </w:t>
      </w:r>
      <w:proofErr w:type="spellStart"/>
      <w:r>
        <w:rPr>
          <w:rFonts w:asciiTheme="majorHAnsi" w:hAnsiTheme="majorHAnsi"/>
        </w:rPr>
        <w:t>kms</w:t>
      </w:r>
      <w:proofErr w:type="spellEnd"/>
      <w:r>
        <w:rPr>
          <w:rFonts w:asciiTheme="majorHAnsi" w:hAnsiTheme="majorHAnsi"/>
        </w:rPr>
        <w:t xml:space="preserve"> radius. We have been assured that the rooms will be decent and rates will be much cheaper than what one gets when he or she book directly. It will be with breakfast.</w:t>
      </w:r>
    </w:p>
    <w:p w:rsidR="00483F4C" w:rsidRDefault="00483F4C" w:rsidP="00483F4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Players/parents are requested to send in their requirements, citing their arrival and departure as rooms will be allotted on first-come-first-served basis.  </w:t>
      </w:r>
    </w:p>
    <w:p w:rsidR="00483F4C" w:rsidRDefault="00483F4C" w:rsidP="00483F4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also be putting out a spreadsheet issued by Oyo on our web to give you an idea of choices—both with and without dinner. </w:t>
      </w:r>
    </w:p>
    <w:p w:rsidR="00483F4C" w:rsidRDefault="00483F4C" w:rsidP="00483F4C">
      <w:pPr>
        <w:pStyle w:val="NoSpacing"/>
        <w:jc w:val="both"/>
        <w:rPr>
          <w:rFonts w:asciiTheme="majorHAnsi" w:hAnsiTheme="majorHAnsi"/>
        </w:rPr>
      </w:pPr>
    </w:p>
    <w:p w:rsidR="00483F4C" w:rsidRDefault="00483F4C" w:rsidP="00483F4C">
      <w:pPr>
        <w:pStyle w:val="NoSpacing"/>
        <w:jc w:val="both"/>
        <w:rPr>
          <w:rFonts w:asciiTheme="majorHAnsi" w:hAnsiTheme="majorHAnsi"/>
        </w:rPr>
      </w:pPr>
    </w:p>
    <w:p w:rsidR="00483F4C" w:rsidRDefault="00483F4C" w:rsidP="00483F4C">
      <w:pPr>
        <w:pStyle w:val="NoSpacing"/>
        <w:jc w:val="both"/>
        <w:rPr>
          <w:rFonts w:asciiTheme="majorHAnsi" w:hAnsiTheme="majorHAnsi"/>
        </w:rPr>
      </w:pPr>
    </w:p>
    <w:p w:rsidR="00CC6F2A" w:rsidRDefault="00483F4C"/>
    <w:sectPr w:rsidR="00CC6F2A" w:rsidSect="001E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5354"/>
    <w:multiLevelType w:val="hybridMultilevel"/>
    <w:tmpl w:val="D4F8E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F4C"/>
    <w:rsid w:val="001E784B"/>
    <w:rsid w:val="00483F4C"/>
    <w:rsid w:val="00B527BA"/>
    <w:rsid w:val="00D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2016-05-19T09:00:00Z</dcterms:created>
  <dcterms:modified xsi:type="dcterms:W3CDTF">2016-05-19T09:08:00Z</dcterms:modified>
</cp:coreProperties>
</file>